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CBBCB" w14:textId="77777777" w:rsidR="00E5626E" w:rsidRDefault="00E5626E"/>
    <w:p w14:paraId="6A1A3B8B" w14:textId="77777777" w:rsidR="00E5626E" w:rsidRDefault="00E5626E"/>
    <w:p w14:paraId="29DAE0B0" w14:textId="77777777" w:rsidR="00E5626E" w:rsidRDefault="00E5626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1"/>
      </w:tblGrid>
      <w:tr w:rsidR="00FA4A34" w14:paraId="58331E30" w14:textId="77777777" w:rsidTr="009E1DA7">
        <w:trPr>
          <w:cantSplit/>
          <w:trHeight w:hRule="exact" w:val="911"/>
        </w:trPr>
        <w:tc>
          <w:tcPr>
            <w:tcW w:w="7031" w:type="dxa"/>
          </w:tcPr>
          <w:p w14:paraId="31178F74" w14:textId="77777777" w:rsidR="00226F3F" w:rsidRDefault="00226F3F" w:rsidP="008808F6">
            <w:pPr>
              <w:spacing w:line="300" w:lineRule="atLeast"/>
              <w:rPr>
                <w:b/>
                <w:sz w:val="24"/>
                <w:szCs w:val="24"/>
              </w:rPr>
            </w:pPr>
          </w:p>
          <w:p w14:paraId="0FB7EAC0" w14:textId="77777777" w:rsidR="00226F3F" w:rsidRDefault="00226F3F" w:rsidP="008808F6">
            <w:pPr>
              <w:spacing w:line="300" w:lineRule="atLeast"/>
              <w:rPr>
                <w:b/>
                <w:sz w:val="24"/>
                <w:szCs w:val="24"/>
              </w:rPr>
            </w:pPr>
          </w:p>
          <w:p w14:paraId="4E6909B2" w14:textId="6FE71906" w:rsidR="00FA4A34" w:rsidRDefault="00FA4A34" w:rsidP="008808F6">
            <w:pPr>
              <w:spacing w:line="300" w:lineRule="atLeast"/>
              <w:rPr>
                <w:b/>
                <w:sz w:val="24"/>
                <w:szCs w:val="24"/>
              </w:rPr>
            </w:pPr>
            <w:r w:rsidRPr="00FA4A34">
              <w:rPr>
                <w:b/>
                <w:sz w:val="24"/>
                <w:szCs w:val="24"/>
              </w:rPr>
              <w:t>Communiqué de presse</w:t>
            </w:r>
            <w:r w:rsidR="006F7078">
              <w:rPr>
                <w:b/>
                <w:sz w:val="24"/>
                <w:szCs w:val="24"/>
              </w:rPr>
              <w:t xml:space="preserve"> – </w:t>
            </w:r>
            <w:r w:rsidR="009E1DA7">
              <w:rPr>
                <w:b/>
                <w:sz w:val="24"/>
                <w:szCs w:val="24"/>
              </w:rPr>
              <w:t>Jeudi 19 décembre</w:t>
            </w:r>
            <w:r w:rsidR="005C2E24">
              <w:rPr>
                <w:b/>
                <w:sz w:val="24"/>
                <w:szCs w:val="24"/>
              </w:rPr>
              <w:t xml:space="preserve"> 2024</w:t>
            </w:r>
          </w:p>
          <w:p w14:paraId="60A2D16F" w14:textId="77777777" w:rsidR="009E1DA7" w:rsidRDefault="009E1DA7" w:rsidP="008808F6">
            <w:pPr>
              <w:spacing w:line="300" w:lineRule="atLeast"/>
              <w:rPr>
                <w:b/>
                <w:sz w:val="24"/>
                <w:szCs w:val="24"/>
              </w:rPr>
            </w:pPr>
          </w:p>
          <w:p w14:paraId="3AAB4998" w14:textId="39A5AA2B" w:rsidR="009E1DA7" w:rsidRPr="00FA4A34" w:rsidRDefault="009E1DA7" w:rsidP="008808F6">
            <w:pPr>
              <w:spacing w:line="300" w:lineRule="atLeast"/>
              <w:rPr>
                <w:b/>
                <w:sz w:val="24"/>
                <w:szCs w:val="24"/>
              </w:rPr>
            </w:pPr>
          </w:p>
        </w:tc>
      </w:tr>
      <w:tr w:rsidR="00FA4A34" w14:paraId="4E661322" w14:textId="77777777" w:rsidTr="001710B9">
        <w:trPr>
          <w:cantSplit/>
        </w:trPr>
        <w:tc>
          <w:tcPr>
            <w:tcW w:w="7031" w:type="dxa"/>
          </w:tcPr>
          <w:p w14:paraId="5809854A" w14:textId="77777777" w:rsidR="009E1DA7" w:rsidRDefault="009E1DA7" w:rsidP="005C2E24">
            <w:pPr>
              <w:rPr>
                <w:b/>
                <w:color w:val="FF0000"/>
                <w:sz w:val="48"/>
                <w:szCs w:val="48"/>
              </w:rPr>
            </w:pPr>
          </w:p>
          <w:p w14:paraId="6206B46B" w14:textId="46AC2DE7" w:rsidR="005C2E24" w:rsidRDefault="009E1DA7" w:rsidP="005C2E24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Mayotte</w:t>
            </w:r>
            <w:r w:rsidR="005C2E24" w:rsidRPr="005C2E24">
              <w:rPr>
                <w:b/>
                <w:color w:val="FF0000"/>
                <w:sz w:val="48"/>
                <w:szCs w:val="48"/>
              </w:rPr>
              <w:t xml:space="preserve"> : </w:t>
            </w:r>
          </w:p>
          <w:p w14:paraId="3C1A0CB3" w14:textId="35A26688" w:rsidR="00251B7D" w:rsidRPr="005C2E24" w:rsidRDefault="009E1DA7" w:rsidP="005C2E24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La Courneuve solidaire</w:t>
            </w:r>
          </w:p>
        </w:tc>
      </w:tr>
      <w:tr w:rsidR="00FA4A34" w14:paraId="2FCE1433" w14:textId="77777777" w:rsidTr="001710B9">
        <w:trPr>
          <w:cantSplit/>
          <w:trHeight w:hRule="exact" w:val="510"/>
        </w:trPr>
        <w:tc>
          <w:tcPr>
            <w:tcW w:w="7031" w:type="dxa"/>
            <w:vAlign w:val="center"/>
          </w:tcPr>
          <w:p w14:paraId="3CF8CC9A" w14:textId="66B0CAC0" w:rsidR="00FA4A34" w:rsidRPr="00FA4A34" w:rsidRDefault="00FA4A34" w:rsidP="00FA4A34">
            <w:pPr>
              <w:pStyle w:val="SDate"/>
            </w:pPr>
          </w:p>
        </w:tc>
      </w:tr>
      <w:tr w:rsidR="00FA4A34" w14:paraId="16061F7F" w14:textId="77777777" w:rsidTr="001710B9">
        <w:trPr>
          <w:cantSplit/>
          <w:trHeight w:hRule="exact" w:val="454"/>
        </w:trPr>
        <w:tc>
          <w:tcPr>
            <w:tcW w:w="7031" w:type="dxa"/>
          </w:tcPr>
          <w:p w14:paraId="6B4E7AB9" w14:textId="77777777" w:rsidR="00FA4A34" w:rsidRDefault="00FA4A34" w:rsidP="00FA4A34">
            <w:r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74379E7" wp14:editId="3F7F0893">
                      <wp:extent cx="468000" cy="108000"/>
                      <wp:effectExtent l="0" t="0" r="8255" b="6350"/>
                      <wp:docPr id="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EFD670" id="Rectangle 1" o:spid="_x0000_s1026" style="width:36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" fillcolor="#e1002d [3215]" stroked="f" strokeweight="2pt">
                      <w10:anchorlock/>
                    </v:rect>
                  </w:pict>
                </mc:Fallback>
              </mc:AlternateContent>
            </w:r>
          </w:p>
          <w:p w14:paraId="398C5E39" w14:textId="77777777" w:rsidR="008F680F" w:rsidRDefault="008F680F" w:rsidP="00FA4A34"/>
          <w:p w14:paraId="0ED9EB60" w14:textId="77777777" w:rsidR="008F680F" w:rsidRDefault="008F680F" w:rsidP="00FA4A34"/>
          <w:p w14:paraId="597A731E" w14:textId="77777777" w:rsidR="008F680F" w:rsidRDefault="008F680F" w:rsidP="00FA4A34"/>
          <w:p w14:paraId="0FE9C3B8" w14:textId="5927732D" w:rsidR="008F680F" w:rsidRPr="00FA4A34" w:rsidRDefault="008F680F" w:rsidP="00FA4A34"/>
        </w:tc>
      </w:tr>
    </w:tbl>
    <w:p w14:paraId="41BA8D6C" w14:textId="77777777" w:rsidR="009E1DA7" w:rsidRDefault="009E1DA7" w:rsidP="00E5626E">
      <w:pPr>
        <w:spacing w:line="276" w:lineRule="auto"/>
        <w:jc w:val="both"/>
        <w:rPr>
          <w:sz w:val="19"/>
          <w:szCs w:val="19"/>
        </w:rPr>
      </w:pPr>
    </w:p>
    <w:p w14:paraId="7D967897" w14:textId="60A19EDB" w:rsidR="009E1DA7" w:rsidRDefault="009E1DA7" w:rsidP="009E1DA7">
      <w:pPr>
        <w:spacing w:line="276" w:lineRule="auto"/>
        <w:jc w:val="both"/>
        <w:rPr>
          <w:sz w:val="19"/>
          <w:szCs w:val="19"/>
        </w:rPr>
      </w:pPr>
      <w:r w:rsidRPr="009E1DA7">
        <w:rPr>
          <w:sz w:val="19"/>
          <w:szCs w:val="19"/>
        </w:rPr>
        <w:t xml:space="preserve">Face aux drames que vivent </w:t>
      </w:r>
      <w:proofErr w:type="spellStart"/>
      <w:r w:rsidRPr="009E1DA7">
        <w:rPr>
          <w:sz w:val="19"/>
          <w:szCs w:val="19"/>
        </w:rPr>
        <w:t>tout</w:t>
      </w:r>
      <w:r>
        <w:rPr>
          <w:sz w:val="19"/>
          <w:szCs w:val="19"/>
        </w:rPr>
        <w:t>·</w:t>
      </w:r>
      <w:r w:rsidRPr="009E1DA7">
        <w:rPr>
          <w:sz w:val="19"/>
          <w:szCs w:val="19"/>
        </w:rPr>
        <w:t>es</w:t>
      </w:r>
      <w:proofErr w:type="spellEnd"/>
      <w:r w:rsidRPr="009E1DA7">
        <w:rPr>
          <w:sz w:val="19"/>
          <w:szCs w:val="19"/>
        </w:rPr>
        <w:t xml:space="preserve"> les habitant</w:t>
      </w:r>
      <w:r>
        <w:rPr>
          <w:sz w:val="19"/>
          <w:szCs w:val="19"/>
        </w:rPr>
        <w:t>·</w:t>
      </w:r>
      <w:r w:rsidRPr="009E1DA7">
        <w:rPr>
          <w:sz w:val="19"/>
          <w:szCs w:val="19"/>
        </w:rPr>
        <w:t xml:space="preserve">es de Mayotte, La Courneuve appelle à une solidarité et se mobilise pour apporter son aide à l’ensemble des </w:t>
      </w:r>
      <w:r>
        <w:rPr>
          <w:sz w:val="19"/>
          <w:szCs w:val="19"/>
        </w:rPr>
        <w:t>M</w:t>
      </w:r>
      <w:r w:rsidRPr="009E1DA7">
        <w:rPr>
          <w:sz w:val="19"/>
          <w:szCs w:val="19"/>
        </w:rPr>
        <w:t xml:space="preserve">ahorais, quelle que soit leur origine et/ ou leur situation administrative. </w:t>
      </w:r>
    </w:p>
    <w:p w14:paraId="2795DFD4" w14:textId="77777777" w:rsidR="009E1DA7" w:rsidRPr="009E1DA7" w:rsidRDefault="009E1DA7" w:rsidP="009E1DA7">
      <w:pPr>
        <w:spacing w:line="276" w:lineRule="auto"/>
        <w:jc w:val="both"/>
        <w:rPr>
          <w:sz w:val="19"/>
          <w:szCs w:val="19"/>
        </w:rPr>
      </w:pPr>
    </w:p>
    <w:p w14:paraId="109D23C8" w14:textId="77777777" w:rsidR="009E1DA7" w:rsidRDefault="009E1DA7" w:rsidP="009E1DA7">
      <w:pPr>
        <w:spacing w:line="276" w:lineRule="auto"/>
        <w:jc w:val="both"/>
        <w:rPr>
          <w:sz w:val="19"/>
          <w:szCs w:val="19"/>
        </w:rPr>
      </w:pPr>
      <w:r w:rsidRPr="009E1DA7">
        <w:rPr>
          <w:sz w:val="19"/>
          <w:szCs w:val="19"/>
        </w:rPr>
        <w:t xml:space="preserve">Elles et ils ont perdu des proches, leur île a été ravagée et leurs biens détruits, elles et ils ont besoin de tout, elles et ils ont besoin de nous. </w:t>
      </w:r>
    </w:p>
    <w:p w14:paraId="580460AB" w14:textId="77777777" w:rsidR="009E1DA7" w:rsidRPr="009E1DA7" w:rsidRDefault="009E1DA7" w:rsidP="009E1DA7">
      <w:pPr>
        <w:spacing w:line="276" w:lineRule="auto"/>
        <w:jc w:val="both"/>
        <w:rPr>
          <w:sz w:val="19"/>
          <w:szCs w:val="19"/>
        </w:rPr>
      </w:pPr>
    </w:p>
    <w:p w14:paraId="77726AEC" w14:textId="77777777" w:rsidR="009E1DA7" w:rsidRDefault="009E1DA7" w:rsidP="009E1DA7">
      <w:pPr>
        <w:spacing w:line="276" w:lineRule="auto"/>
        <w:jc w:val="both"/>
        <w:rPr>
          <w:sz w:val="19"/>
          <w:szCs w:val="19"/>
        </w:rPr>
      </w:pPr>
      <w:r w:rsidRPr="009E1DA7">
        <w:rPr>
          <w:sz w:val="19"/>
          <w:szCs w:val="19"/>
        </w:rPr>
        <w:t xml:space="preserve">La municipalité versera une subvention exceptionnelle de 5 000 € à l’appel aux dons ouvert par le Secours Populaire Français et apportera sa contribution aux mobilisations de la société civile courneuvienne notamment celle portée par la FACLAC. </w:t>
      </w:r>
    </w:p>
    <w:p w14:paraId="34A1E62E" w14:textId="77777777" w:rsidR="009E1DA7" w:rsidRPr="009E1DA7" w:rsidRDefault="009E1DA7" w:rsidP="009E1DA7">
      <w:pPr>
        <w:spacing w:line="276" w:lineRule="auto"/>
        <w:jc w:val="both"/>
        <w:rPr>
          <w:sz w:val="19"/>
          <w:szCs w:val="19"/>
        </w:rPr>
      </w:pPr>
    </w:p>
    <w:p w14:paraId="7B7CD392" w14:textId="77777777" w:rsidR="009E1DA7" w:rsidRPr="009E1DA7" w:rsidRDefault="009E1DA7" w:rsidP="009E1DA7">
      <w:pPr>
        <w:spacing w:line="276" w:lineRule="auto"/>
        <w:jc w:val="both"/>
        <w:rPr>
          <w:sz w:val="19"/>
          <w:szCs w:val="19"/>
        </w:rPr>
      </w:pPr>
      <w:r w:rsidRPr="009E1DA7">
        <w:rPr>
          <w:sz w:val="19"/>
          <w:szCs w:val="19"/>
        </w:rPr>
        <w:t xml:space="preserve">La générosité est dans l’ADN de notre ville, les Courneuviennes et Courneuviens répondront de nouveau présent avec leur cœur. </w:t>
      </w:r>
    </w:p>
    <w:p w14:paraId="2CB6D858" w14:textId="77777777" w:rsidR="009E1DA7" w:rsidRPr="00E5626E" w:rsidRDefault="009E1DA7" w:rsidP="00E5626E">
      <w:pPr>
        <w:spacing w:line="276" w:lineRule="auto"/>
        <w:jc w:val="both"/>
        <w:rPr>
          <w:sz w:val="19"/>
          <w:szCs w:val="19"/>
        </w:rPr>
      </w:pPr>
    </w:p>
    <w:sectPr w:rsidR="009E1DA7" w:rsidRPr="00E5626E" w:rsidSect="007A336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95" w:right="1304" w:bottom="0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B55D5" w14:textId="77777777" w:rsidR="00936BE1" w:rsidRDefault="00936BE1" w:rsidP="00DF20C4">
      <w:r>
        <w:separator/>
      </w:r>
    </w:p>
  </w:endnote>
  <w:endnote w:type="continuationSeparator" w:id="0">
    <w:p w14:paraId="40C6ECA0" w14:textId="77777777" w:rsidR="00936BE1" w:rsidRDefault="00936BE1" w:rsidP="00DF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81"/>
      <w:gridCol w:w="566"/>
    </w:tblGrid>
    <w:tr w:rsidR="00213B5C" w14:paraId="2D363C37" w14:textId="77777777" w:rsidTr="001F4612">
      <w:tc>
        <w:tcPr>
          <w:tcW w:w="8681" w:type="dxa"/>
          <w:vAlign w:val="bottom"/>
        </w:tcPr>
        <w:p w14:paraId="2650A7FA" w14:textId="77777777" w:rsidR="00213B5C" w:rsidRPr="00310770" w:rsidRDefault="009C3629" w:rsidP="00213B5C">
          <w:pPr>
            <w:pStyle w:val="Pieddepage"/>
            <w:spacing w:line="240" w:lineRule="auto"/>
            <w:rPr>
              <w:color w:val="E1002D" w:themeColor="text2"/>
            </w:rPr>
          </w:pPr>
          <w:r w:rsidRPr="00142D8A">
            <w:rPr>
              <w:b/>
              <w:color w:val="E1002D" w:themeColor="text2"/>
            </w:rPr>
            <w:t>Contact presse</w:t>
          </w:r>
          <w:r>
            <w:rPr>
              <w:b/>
              <w:color w:val="E1002D" w:themeColor="text2"/>
            </w:rPr>
            <w:t xml:space="preserve"> :</w:t>
          </w:r>
          <w:r>
            <w:rPr>
              <w:color w:val="E1002D" w:themeColor="text2"/>
            </w:rPr>
            <w:t xml:space="preserve"> </w:t>
          </w:r>
          <w:r>
            <w:rPr>
              <w:color w:val="E1002D" w:themeColor="text2"/>
            </w:rPr>
            <w:fldChar w:fldCharType="begin"/>
          </w:r>
          <w:r>
            <w:rPr>
              <w:color w:val="E1002D" w:themeColor="text2"/>
            </w:rPr>
            <w:instrText xml:space="preserve"> macrobutton hm [xxxxxxxxxxx]</w:instrText>
          </w:r>
          <w:r>
            <w:rPr>
              <w:color w:val="E1002D" w:themeColor="text2"/>
            </w:rPr>
            <w:fldChar w:fldCharType="end"/>
          </w:r>
          <w:r w:rsidRPr="00142D8A">
            <w:rPr>
              <w:color w:val="E1002D" w:themeColor="text2"/>
            </w:rPr>
            <w:t>@ville-la-courneuve.fr</w:t>
          </w:r>
        </w:p>
      </w:tc>
      <w:tc>
        <w:tcPr>
          <w:tcW w:w="566" w:type="dxa"/>
          <w:vAlign w:val="bottom"/>
        </w:tcPr>
        <w:p w14:paraId="7F48F6EF" w14:textId="77777777" w:rsidR="00213B5C" w:rsidRPr="009C0423" w:rsidRDefault="00213B5C" w:rsidP="00213B5C">
          <w:pPr>
            <w:pStyle w:val="Pieddepage"/>
            <w:spacing w:line="240" w:lineRule="auto"/>
            <w:jc w:val="right"/>
            <w:rPr>
              <w:color w:val="E1002D" w:themeColor="text2"/>
            </w:rPr>
          </w:pPr>
          <w:r w:rsidRPr="009C0423">
            <w:rPr>
              <w:rStyle w:val="Numrodepage"/>
              <w:b/>
              <w:color w:val="E1002D" w:themeColor="text2"/>
            </w:rPr>
            <w:fldChar w:fldCharType="begin"/>
          </w:r>
          <w:r w:rsidRPr="009C0423">
            <w:rPr>
              <w:rStyle w:val="Numrodepage"/>
              <w:b/>
              <w:color w:val="E1002D" w:themeColor="text2"/>
            </w:rPr>
            <w:instrText xml:space="preserve"> PAGE </w:instrText>
          </w:r>
          <w:r w:rsidRPr="009C0423">
            <w:rPr>
              <w:rStyle w:val="Numrodepage"/>
              <w:b/>
              <w:color w:val="E1002D" w:themeColor="text2"/>
            </w:rPr>
            <w:fldChar w:fldCharType="separate"/>
          </w:r>
          <w:r w:rsidR="009C3629">
            <w:rPr>
              <w:rStyle w:val="Numrodepage"/>
              <w:b/>
              <w:noProof/>
              <w:color w:val="E1002D" w:themeColor="text2"/>
            </w:rPr>
            <w:t>2</w:t>
          </w:r>
          <w:r w:rsidRPr="009C0423">
            <w:rPr>
              <w:rStyle w:val="Numrodepage"/>
              <w:b/>
              <w:color w:val="E1002D" w:themeColor="text2"/>
            </w:rPr>
            <w:fldChar w:fldCharType="end"/>
          </w:r>
          <w:r w:rsidRPr="009C0423">
            <w:rPr>
              <w:rStyle w:val="Numrodepage"/>
              <w:color w:val="E1002D" w:themeColor="text2"/>
            </w:rPr>
            <w:t>/</w:t>
          </w:r>
          <w:r w:rsidRPr="009C0423">
            <w:rPr>
              <w:rStyle w:val="Numrodepage"/>
              <w:color w:val="E1002D" w:themeColor="text2"/>
            </w:rPr>
            <w:fldChar w:fldCharType="begin"/>
          </w:r>
          <w:r w:rsidRPr="009C0423">
            <w:rPr>
              <w:rStyle w:val="Numrodepage"/>
              <w:color w:val="E1002D" w:themeColor="text2"/>
            </w:rPr>
            <w:instrText xml:space="preserve"> NUMPAGES   \* MERGEFORMAT </w:instrText>
          </w:r>
          <w:r w:rsidRPr="009C0423">
            <w:rPr>
              <w:rStyle w:val="Numrodepage"/>
              <w:color w:val="E1002D" w:themeColor="text2"/>
            </w:rPr>
            <w:fldChar w:fldCharType="separate"/>
          </w:r>
          <w:r w:rsidR="009C3629">
            <w:rPr>
              <w:rStyle w:val="Numrodepage"/>
              <w:noProof/>
              <w:color w:val="E1002D" w:themeColor="text2"/>
            </w:rPr>
            <w:t>2</w:t>
          </w:r>
          <w:r w:rsidRPr="009C0423">
            <w:rPr>
              <w:rStyle w:val="Numrodepage"/>
              <w:color w:val="E1002D" w:themeColor="text2"/>
            </w:rPr>
            <w:fldChar w:fldCharType="end"/>
          </w:r>
        </w:p>
      </w:tc>
    </w:tr>
  </w:tbl>
  <w:p w14:paraId="14B0DA88" w14:textId="77777777" w:rsidR="00B41AEF" w:rsidRPr="009C0423" w:rsidRDefault="00B41AEF" w:rsidP="001F4612">
    <w:pPr>
      <w:pStyle w:val="Pieddepag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F7964" w14:textId="77777777" w:rsidR="00142D8A" w:rsidRPr="00142D8A" w:rsidRDefault="00B04724" w:rsidP="001F4612">
    <w:pPr>
      <w:pStyle w:val="Pieddepage"/>
      <w:spacing w:line="264" w:lineRule="auto"/>
      <w:rPr>
        <w:b/>
      </w:rPr>
    </w:pPr>
    <w:r>
      <w:rPr>
        <w:b/>
      </w:rPr>
      <w:t>Hôtel de ville</w:t>
    </w:r>
  </w:p>
  <w:p w14:paraId="05A0AE19" w14:textId="77777777" w:rsidR="00142D8A" w:rsidRPr="00142D8A" w:rsidRDefault="00142D8A" w:rsidP="001F4612">
    <w:pPr>
      <w:pStyle w:val="Pieddepage"/>
      <w:spacing w:line="264" w:lineRule="auto"/>
      <w:rPr>
        <w:sz w:val="12"/>
        <w:szCs w:val="12"/>
      </w:rPr>
    </w:pPr>
    <w:proofErr w:type="gramStart"/>
    <w:r w:rsidRPr="00142D8A">
      <w:rPr>
        <w:sz w:val="12"/>
        <w:szCs w:val="12"/>
      </w:rPr>
      <w:t>avenue</w:t>
    </w:r>
    <w:proofErr w:type="gramEnd"/>
    <w:r w:rsidRPr="00142D8A">
      <w:rPr>
        <w:sz w:val="12"/>
        <w:szCs w:val="12"/>
      </w:rPr>
      <w:t xml:space="preserve"> de la République</w:t>
    </w:r>
  </w:p>
  <w:p w14:paraId="0043B47A" w14:textId="718AD093" w:rsidR="00142D8A" w:rsidRDefault="00142D8A" w:rsidP="001F4612">
    <w:pPr>
      <w:pStyle w:val="Pieddepage"/>
      <w:spacing w:line="264" w:lineRule="auto"/>
      <w:rPr>
        <w:sz w:val="12"/>
        <w:szCs w:val="12"/>
      </w:rPr>
    </w:pPr>
    <w:r w:rsidRPr="00142D8A">
      <w:rPr>
        <w:sz w:val="12"/>
        <w:szCs w:val="12"/>
      </w:rPr>
      <w:t>93126 La Courneuve cedex</w:t>
    </w:r>
  </w:p>
  <w:p w14:paraId="4BD98D34" w14:textId="77777777" w:rsidR="006F7078" w:rsidRPr="00142D8A" w:rsidRDefault="006F7078" w:rsidP="006F7078">
    <w:pPr>
      <w:pStyle w:val="Pieddepage"/>
      <w:spacing w:line="264" w:lineRule="auto"/>
      <w:rPr>
        <w:sz w:val="12"/>
        <w:szCs w:val="12"/>
      </w:rPr>
    </w:pPr>
    <w:r w:rsidRPr="00142D8A">
      <w:rPr>
        <w:b/>
        <w:sz w:val="12"/>
        <w:szCs w:val="12"/>
      </w:rPr>
      <w:t>T.</w:t>
    </w:r>
    <w:r w:rsidRPr="00142D8A">
      <w:rPr>
        <w:sz w:val="12"/>
        <w:szCs w:val="12"/>
      </w:rPr>
      <w:t xml:space="preserve"> 01 49 92 62 75</w:t>
    </w:r>
  </w:p>
  <w:p w14:paraId="09D23CC6" w14:textId="2B62CF82" w:rsidR="00142D8A" w:rsidRPr="00831BE6" w:rsidRDefault="008F680F" w:rsidP="001F4612">
    <w:pPr>
      <w:pStyle w:val="Pieddepage"/>
      <w:spacing w:line="264" w:lineRule="auto"/>
      <w:rPr>
        <w:b/>
        <w:sz w:val="12"/>
        <w:szCs w:val="12"/>
      </w:rPr>
    </w:pPr>
    <w:hyperlink r:id="rId1" w:history="1">
      <w:r w:rsidRPr="00A11C29">
        <w:rPr>
          <w:rStyle w:val="Lienhypertexte"/>
          <w:b/>
          <w:sz w:val="12"/>
          <w:szCs w:val="12"/>
        </w:rPr>
        <w:t>www.lacourneuve.fr</w:t>
      </w:r>
    </w:hyperlink>
  </w:p>
  <w:p w14:paraId="61721D04" w14:textId="77777777" w:rsidR="009C0423" w:rsidRDefault="00142D8A" w:rsidP="001F4612">
    <w:pPr>
      <w:pStyle w:val="Pieddepage"/>
      <w:spacing w:line="264" w:lineRule="auto"/>
    </w:pPr>
    <w:r>
      <w:rPr>
        <w:noProof/>
        <w:lang w:eastAsia="fr-FR"/>
      </w:rPr>
      <mc:AlternateContent>
        <mc:Choice Requires="wps">
          <w:drawing>
            <wp:inline distT="0" distB="0" distL="0" distR="0" wp14:anchorId="03753CDF" wp14:editId="43ACD8CE">
              <wp:extent cx="252000" cy="54000"/>
              <wp:effectExtent l="0" t="0" r="0" b="3175"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00" cy="54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90E4A78" id="Rectangle 1" o:spid="_x0000_s1026" style="width:19.85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" fillcolor="#e1002d [3215]" stroked="f" strokeweight="2pt">
              <w10:anchorlock/>
            </v:rect>
          </w:pict>
        </mc:Fallback>
      </mc:AlternateContent>
    </w:r>
  </w:p>
  <w:p w14:paraId="71D01F48" w14:textId="77777777" w:rsidR="009C0423" w:rsidRDefault="009C0423" w:rsidP="00213B5C">
    <w:pPr>
      <w:pStyle w:val="Pieddepage"/>
      <w:spacing w:line="240" w:lineRule="auto"/>
      <w:ind w:left="-2211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81"/>
      <w:gridCol w:w="566"/>
    </w:tblGrid>
    <w:tr w:rsidR="009C0423" w14:paraId="0661EFA2" w14:textId="77777777" w:rsidTr="001F4612">
      <w:tc>
        <w:tcPr>
          <w:tcW w:w="8681" w:type="dxa"/>
          <w:vAlign w:val="bottom"/>
        </w:tcPr>
        <w:p w14:paraId="584CFE86" w14:textId="2CD6930A" w:rsidR="009C0423" w:rsidRPr="0063311E" w:rsidRDefault="00B04724" w:rsidP="009C3629">
          <w:pPr>
            <w:pStyle w:val="Pieddepage"/>
            <w:spacing w:line="240" w:lineRule="auto"/>
            <w:rPr>
              <w:color w:val="E1002D" w:themeColor="text2"/>
              <w:sz w:val="18"/>
              <w:szCs w:val="22"/>
            </w:rPr>
          </w:pPr>
          <w:r w:rsidRPr="0063311E">
            <w:rPr>
              <w:b/>
              <w:color w:val="E1002D" w:themeColor="text2"/>
              <w:sz w:val="18"/>
              <w:szCs w:val="22"/>
            </w:rPr>
            <w:t>Contact presse</w:t>
          </w:r>
          <w:r w:rsidR="009C3629" w:rsidRPr="0063311E">
            <w:rPr>
              <w:b/>
              <w:color w:val="E1002D" w:themeColor="text2"/>
              <w:sz w:val="18"/>
              <w:szCs w:val="22"/>
            </w:rPr>
            <w:t xml:space="preserve"> :</w:t>
          </w:r>
          <w:r w:rsidRPr="0063311E">
            <w:rPr>
              <w:color w:val="E1002D" w:themeColor="text2"/>
              <w:sz w:val="18"/>
              <w:szCs w:val="22"/>
            </w:rPr>
            <w:t xml:space="preserve"> </w:t>
          </w:r>
          <w:proofErr w:type="spellStart"/>
          <w:r w:rsidR="00173355" w:rsidRPr="0063311E">
            <w:rPr>
              <w:sz w:val="18"/>
              <w:szCs w:val="22"/>
            </w:rPr>
            <w:t>Melina</w:t>
          </w:r>
          <w:proofErr w:type="spellEnd"/>
          <w:r w:rsidR="00173355" w:rsidRPr="0063311E">
            <w:rPr>
              <w:sz w:val="18"/>
              <w:szCs w:val="22"/>
            </w:rPr>
            <w:t xml:space="preserve"> Cohen-</w:t>
          </w:r>
          <w:proofErr w:type="spellStart"/>
          <w:r w:rsidR="00173355" w:rsidRPr="0063311E">
            <w:rPr>
              <w:sz w:val="18"/>
              <w:szCs w:val="22"/>
            </w:rPr>
            <w:t>Setton</w:t>
          </w:r>
          <w:proofErr w:type="spellEnd"/>
          <w:r w:rsidR="00173355" w:rsidRPr="0063311E">
            <w:rPr>
              <w:sz w:val="18"/>
              <w:szCs w:val="22"/>
            </w:rPr>
            <w:t xml:space="preserve"> Tél 06 18 12 74 </w:t>
          </w:r>
          <w:proofErr w:type="gramStart"/>
          <w:r w:rsidR="00173355" w:rsidRPr="0063311E">
            <w:rPr>
              <w:sz w:val="18"/>
              <w:szCs w:val="22"/>
            </w:rPr>
            <w:t>59  melina.cohen.setton@editial.fr</w:t>
          </w:r>
          <w:proofErr w:type="gramEnd"/>
        </w:p>
      </w:tc>
      <w:tc>
        <w:tcPr>
          <w:tcW w:w="566" w:type="dxa"/>
          <w:vAlign w:val="bottom"/>
        </w:tcPr>
        <w:p w14:paraId="1CCD2DC7" w14:textId="77777777" w:rsidR="009C0423" w:rsidRPr="009C0423" w:rsidRDefault="009C0423" w:rsidP="008808F6">
          <w:pPr>
            <w:pStyle w:val="Pieddepage"/>
            <w:spacing w:line="240" w:lineRule="auto"/>
            <w:jc w:val="right"/>
            <w:rPr>
              <w:color w:val="E1002D" w:themeColor="text2"/>
            </w:rPr>
          </w:pPr>
          <w:r w:rsidRPr="009C0423">
            <w:rPr>
              <w:rStyle w:val="Numrodepage"/>
              <w:b/>
              <w:color w:val="E1002D" w:themeColor="text2"/>
            </w:rPr>
            <w:fldChar w:fldCharType="begin"/>
          </w:r>
          <w:r w:rsidRPr="009C0423">
            <w:rPr>
              <w:rStyle w:val="Numrodepage"/>
              <w:b/>
              <w:color w:val="E1002D" w:themeColor="text2"/>
            </w:rPr>
            <w:instrText xml:space="preserve"> PAGE </w:instrText>
          </w:r>
          <w:r w:rsidRPr="009C0423">
            <w:rPr>
              <w:rStyle w:val="Numrodepage"/>
              <w:b/>
              <w:color w:val="E1002D" w:themeColor="text2"/>
            </w:rPr>
            <w:fldChar w:fldCharType="separate"/>
          </w:r>
          <w:r w:rsidR="009C3629">
            <w:rPr>
              <w:rStyle w:val="Numrodepage"/>
              <w:b/>
              <w:noProof/>
              <w:color w:val="E1002D" w:themeColor="text2"/>
            </w:rPr>
            <w:t>1</w:t>
          </w:r>
          <w:r w:rsidRPr="009C0423">
            <w:rPr>
              <w:rStyle w:val="Numrodepage"/>
              <w:b/>
              <w:color w:val="E1002D" w:themeColor="text2"/>
            </w:rPr>
            <w:fldChar w:fldCharType="end"/>
          </w:r>
          <w:r w:rsidRPr="009C0423">
            <w:rPr>
              <w:rStyle w:val="Numrodepage"/>
              <w:color w:val="E1002D" w:themeColor="text2"/>
            </w:rPr>
            <w:t>/</w:t>
          </w:r>
          <w:r w:rsidRPr="009C0423">
            <w:rPr>
              <w:rStyle w:val="Numrodepage"/>
              <w:color w:val="E1002D" w:themeColor="text2"/>
            </w:rPr>
            <w:fldChar w:fldCharType="begin"/>
          </w:r>
          <w:r w:rsidRPr="009C0423">
            <w:rPr>
              <w:rStyle w:val="Numrodepage"/>
              <w:color w:val="E1002D" w:themeColor="text2"/>
            </w:rPr>
            <w:instrText xml:space="preserve"> NUMPAGES   \* MERGEFORMAT </w:instrText>
          </w:r>
          <w:r w:rsidRPr="009C0423">
            <w:rPr>
              <w:rStyle w:val="Numrodepage"/>
              <w:color w:val="E1002D" w:themeColor="text2"/>
            </w:rPr>
            <w:fldChar w:fldCharType="separate"/>
          </w:r>
          <w:r w:rsidR="009C3629">
            <w:rPr>
              <w:rStyle w:val="Numrodepage"/>
              <w:noProof/>
              <w:color w:val="E1002D" w:themeColor="text2"/>
            </w:rPr>
            <w:t>1</w:t>
          </w:r>
          <w:r w:rsidRPr="009C0423">
            <w:rPr>
              <w:rStyle w:val="Numrodepage"/>
              <w:color w:val="E1002D" w:themeColor="text2"/>
            </w:rPr>
            <w:fldChar w:fldCharType="end"/>
          </w:r>
        </w:p>
      </w:tc>
    </w:tr>
  </w:tbl>
  <w:p w14:paraId="7632C023" w14:textId="77777777" w:rsidR="00DF20C4" w:rsidRPr="009C0423" w:rsidRDefault="00DF20C4" w:rsidP="009C0423">
    <w:pPr>
      <w:pStyle w:val="Pieddepage"/>
      <w:ind w:left="-158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EC98D" w14:textId="77777777" w:rsidR="00936BE1" w:rsidRDefault="00936BE1" w:rsidP="00DF20C4">
      <w:r>
        <w:separator/>
      </w:r>
    </w:p>
  </w:footnote>
  <w:footnote w:type="continuationSeparator" w:id="0">
    <w:p w14:paraId="2143FB5E" w14:textId="77777777" w:rsidR="00936BE1" w:rsidRDefault="00936BE1" w:rsidP="00DF2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F9DC8" w14:textId="77777777" w:rsidR="00B41AEF" w:rsidRDefault="00B41AEF" w:rsidP="001F4612">
    <w:pPr>
      <w:pStyle w:val="En-tte"/>
      <w:ind w:left="-737"/>
    </w:pPr>
    <w:r>
      <w:rPr>
        <w:noProof/>
        <w:lang w:eastAsia="fr-FR"/>
      </w:rPr>
      <w:drawing>
        <wp:inline distT="0" distB="0" distL="0" distR="0" wp14:anchorId="3D5F7A4C" wp14:editId="12E37F1E">
          <wp:extent cx="1260000" cy="288000"/>
          <wp:effectExtent l="0" t="0" r="0" b="0"/>
          <wp:docPr id="57663297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_logo-rou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C2C50" w14:textId="77777777" w:rsidR="00DF20C4" w:rsidRDefault="00A12D18" w:rsidP="00F440C4">
    <w:pPr>
      <w:pStyle w:val="En-tte"/>
      <w:spacing w:before="200" w:after="600"/>
      <w:ind w:left="-624"/>
    </w:pPr>
    <w:r>
      <w:rPr>
        <w:noProof/>
        <w:lang w:eastAsia="fr-FR"/>
      </w:rPr>
      <w:drawing>
        <wp:anchor distT="0" distB="0" distL="107950" distR="144145" simplePos="0" relativeHeight="251659264" behindDoc="1" locked="1" layoutInCell="1" allowOverlap="1" wp14:anchorId="3C905CA5" wp14:editId="31238B54">
          <wp:simplePos x="0" y="0"/>
          <wp:positionH relativeFrom="page">
            <wp:posOffset>100965</wp:posOffset>
          </wp:positionH>
          <wp:positionV relativeFrom="page">
            <wp:posOffset>2580005</wp:posOffset>
          </wp:positionV>
          <wp:extent cx="1931670" cy="6250305"/>
          <wp:effectExtent l="0" t="0" r="0" b="0"/>
          <wp:wrapSquare wrapText="right"/>
          <wp:docPr id="476549047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M_LC_lettre_en_tete_EX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9" t="11676" r="30895" b="18417"/>
                  <a:stretch/>
                </pic:blipFill>
                <pic:spPr bwMode="auto">
                  <a:xfrm>
                    <a:off x="0" y="0"/>
                    <a:ext cx="1931670" cy="6250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6686">
      <w:rPr>
        <w:noProof/>
        <w:lang w:eastAsia="fr-FR"/>
      </w:rPr>
      <w:drawing>
        <wp:inline distT="0" distB="0" distL="0" distR="0" wp14:anchorId="4D7D94A5" wp14:editId="62E84E5B">
          <wp:extent cx="2520000" cy="572400"/>
          <wp:effectExtent l="0" t="0" r="0" b="0"/>
          <wp:docPr id="50547595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_logo-rou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57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666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8441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40ED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A1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FE25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3643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2883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C21C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960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6A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4108118">
    <w:abstractNumId w:val="8"/>
  </w:num>
  <w:num w:numId="2" w16cid:durableId="729765812">
    <w:abstractNumId w:val="3"/>
  </w:num>
  <w:num w:numId="3" w16cid:durableId="1739132040">
    <w:abstractNumId w:val="2"/>
  </w:num>
  <w:num w:numId="4" w16cid:durableId="1286502729">
    <w:abstractNumId w:val="1"/>
  </w:num>
  <w:num w:numId="5" w16cid:durableId="505562344">
    <w:abstractNumId w:val="0"/>
  </w:num>
  <w:num w:numId="6" w16cid:durableId="563106570">
    <w:abstractNumId w:val="9"/>
  </w:num>
  <w:num w:numId="7" w16cid:durableId="2058242648">
    <w:abstractNumId w:val="7"/>
  </w:num>
  <w:num w:numId="8" w16cid:durableId="1661691670">
    <w:abstractNumId w:val="6"/>
  </w:num>
  <w:num w:numId="9" w16cid:durableId="1558977738">
    <w:abstractNumId w:val="5"/>
  </w:num>
  <w:num w:numId="10" w16cid:durableId="1173498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08"/>
  <w:hyphenationZone w:val="425"/>
  <w:drawingGridHorizontalSpacing w:val="10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62"/>
    <w:rsid w:val="00000772"/>
    <w:rsid w:val="0001306B"/>
    <w:rsid w:val="00016B4D"/>
    <w:rsid w:val="000D6439"/>
    <w:rsid w:val="00114A2A"/>
    <w:rsid w:val="00132231"/>
    <w:rsid w:val="00142D8A"/>
    <w:rsid w:val="001710B9"/>
    <w:rsid w:val="00173355"/>
    <w:rsid w:val="00184B46"/>
    <w:rsid w:val="001F4612"/>
    <w:rsid w:val="00213B5C"/>
    <w:rsid w:val="002231EF"/>
    <w:rsid w:val="00226F3F"/>
    <w:rsid w:val="002274FA"/>
    <w:rsid w:val="00251B7D"/>
    <w:rsid w:val="002B633F"/>
    <w:rsid w:val="002D01D3"/>
    <w:rsid w:val="002D614D"/>
    <w:rsid w:val="002E3818"/>
    <w:rsid w:val="00310770"/>
    <w:rsid w:val="003354E9"/>
    <w:rsid w:val="003A00FE"/>
    <w:rsid w:val="003B7413"/>
    <w:rsid w:val="003B7F46"/>
    <w:rsid w:val="003D3735"/>
    <w:rsid w:val="00413CD9"/>
    <w:rsid w:val="00425BDD"/>
    <w:rsid w:val="00437610"/>
    <w:rsid w:val="004947A2"/>
    <w:rsid w:val="004C3E5E"/>
    <w:rsid w:val="004E3B8B"/>
    <w:rsid w:val="00507681"/>
    <w:rsid w:val="005528FE"/>
    <w:rsid w:val="00552F04"/>
    <w:rsid w:val="00575E97"/>
    <w:rsid w:val="005C2E24"/>
    <w:rsid w:val="005E1927"/>
    <w:rsid w:val="005E1C1F"/>
    <w:rsid w:val="005E2AAE"/>
    <w:rsid w:val="0063311E"/>
    <w:rsid w:val="00637CCA"/>
    <w:rsid w:val="00662E62"/>
    <w:rsid w:val="00692D19"/>
    <w:rsid w:val="006B7945"/>
    <w:rsid w:val="006C2715"/>
    <w:rsid w:val="006F6162"/>
    <w:rsid w:val="006F7078"/>
    <w:rsid w:val="007126C4"/>
    <w:rsid w:val="00727EEE"/>
    <w:rsid w:val="00732961"/>
    <w:rsid w:val="00750833"/>
    <w:rsid w:val="00783C2E"/>
    <w:rsid w:val="007A0F1C"/>
    <w:rsid w:val="007A336B"/>
    <w:rsid w:val="007A6ED6"/>
    <w:rsid w:val="007E1B84"/>
    <w:rsid w:val="007E74C7"/>
    <w:rsid w:val="00827BC4"/>
    <w:rsid w:val="00831BE6"/>
    <w:rsid w:val="00835D6B"/>
    <w:rsid w:val="008467F2"/>
    <w:rsid w:val="008808F6"/>
    <w:rsid w:val="008870BD"/>
    <w:rsid w:val="008A1B57"/>
    <w:rsid w:val="008C0CC2"/>
    <w:rsid w:val="008E0DB5"/>
    <w:rsid w:val="008F3629"/>
    <w:rsid w:val="008F680F"/>
    <w:rsid w:val="00916686"/>
    <w:rsid w:val="00936BE1"/>
    <w:rsid w:val="0094294D"/>
    <w:rsid w:val="00971A4F"/>
    <w:rsid w:val="00991364"/>
    <w:rsid w:val="009B0C4E"/>
    <w:rsid w:val="009C0423"/>
    <w:rsid w:val="009C3629"/>
    <w:rsid w:val="009E1DA7"/>
    <w:rsid w:val="00A12D18"/>
    <w:rsid w:val="00A314A9"/>
    <w:rsid w:val="00A351E2"/>
    <w:rsid w:val="00AD61B8"/>
    <w:rsid w:val="00B04724"/>
    <w:rsid w:val="00B11E55"/>
    <w:rsid w:val="00B1555C"/>
    <w:rsid w:val="00B3722B"/>
    <w:rsid w:val="00B41A71"/>
    <w:rsid w:val="00B41AEF"/>
    <w:rsid w:val="00B45B25"/>
    <w:rsid w:val="00B63A3C"/>
    <w:rsid w:val="00BD12AC"/>
    <w:rsid w:val="00BD449D"/>
    <w:rsid w:val="00BE66A4"/>
    <w:rsid w:val="00C21288"/>
    <w:rsid w:val="00C22A25"/>
    <w:rsid w:val="00C41284"/>
    <w:rsid w:val="00C71469"/>
    <w:rsid w:val="00CA257A"/>
    <w:rsid w:val="00CB0B28"/>
    <w:rsid w:val="00CB2087"/>
    <w:rsid w:val="00CD375A"/>
    <w:rsid w:val="00CE3CA8"/>
    <w:rsid w:val="00D02C1A"/>
    <w:rsid w:val="00D1090E"/>
    <w:rsid w:val="00D963FB"/>
    <w:rsid w:val="00DA4DA3"/>
    <w:rsid w:val="00DA5FD5"/>
    <w:rsid w:val="00DD570C"/>
    <w:rsid w:val="00DE093B"/>
    <w:rsid w:val="00DF20C4"/>
    <w:rsid w:val="00E3590C"/>
    <w:rsid w:val="00E5626E"/>
    <w:rsid w:val="00E60153"/>
    <w:rsid w:val="00EA3636"/>
    <w:rsid w:val="00EA3E9C"/>
    <w:rsid w:val="00EB3116"/>
    <w:rsid w:val="00EF78BE"/>
    <w:rsid w:val="00F0391C"/>
    <w:rsid w:val="00F13AEE"/>
    <w:rsid w:val="00F44007"/>
    <w:rsid w:val="00F440C4"/>
    <w:rsid w:val="00F47C32"/>
    <w:rsid w:val="00F54C72"/>
    <w:rsid w:val="00F600E9"/>
    <w:rsid w:val="00F92CEE"/>
    <w:rsid w:val="00F94E22"/>
    <w:rsid w:val="00F9530D"/>
    <w:rsid w:val="00FA4A34"/>
    <w:rsid w:val="00FB24F1"/>
    <w:rsid w:val="00FC194A"/>
    <w:rsid w:val="00FE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1053D2"/>
  <w15:docId w15:val="{FC199B21-6808-5842-9F7E-4059C7D0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color w:val="000000" w:themeColor="text1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8FE"/>
    <w:pPr>
      <w:spacing w:line="220" w:lineRule="atLeast"/>
    </w:pPr>
    <w:rPr>
      <w:rFonts w:asciiTheme="minorHAnsi" w:hAnsiTheme="minorHAnsi"/>
      <w:sz w:val="18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F92C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8002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F92C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8002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semiHidden/>
    <w:rsid w:val="005528FE"/>
    <w:rPr>
      <w:rFonts w:asciiTheme="majorHAnsi" w:eastAsiaTheme="majorEastAsia" w:hAnsiTheme="majorHAnsi" w:cstheme="majorBidi"/>
      <w:b/>
      <w:bCs/>
      <w:color w:val="A8002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5528FE"/>
    <w:rPr>
      <w:rFonts w:asciiTheme="majorHAnsi" w:eastAsiaTheme="majorEastAsia" w:hAnsiTheme="majorHAnsi" w:cstheme="majorBidi"/>
      <w:color w:val="A80021" w:themeColor="accent1" w:themeShade="BF"/>
      <w:sz w:val="26"/>
      <w:szCs w:val="26"/>
    </w:rPr>
  </w:style>
  <w:style w:type="paragraph" w:styleId="TM1">
    <w:name w:val="toc 1"/>
    <w:basedOn w:val="Normal"/>
    <w:next w:val="Normal"/>
    <w:autoRedefine/>
    <w:uiPriority w:val="39"/>
    <w:semiHidden/>
    <w:rsid w:val="00F92CE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F92CEE"/>
    <w:pPr>
      <w:spacing w:after="100"/>
      <w:ind w:left="200"/>
    </w:pPr>
  </w:style>
  <w:style w:type="paragraph" w:styleId="En-tte">
    <w:name w:val="header"/>
    <w:basedOn w:val="Normal"/>
    <w:link w:val="En-tteCar"/>
    <w:uiPriority w:val="99"/>
    <w:semiHidden/>
    <w:rsid w:val="00DF20C4"/>
    <w:rPr>
      <w:sz w:val="15"/>
    </w:rPr>
  </w:style>
  <w:style w:type="character" w:customStyle="1" w:styleId="En-tteCar">
    <w:name w:val="En-tête Car"/>
    <w:basedOn w:val="Policepardfaut"/>
    <w:link w:val="En-tte"/>
    <w:uiPriority w:val="99"/>
    <w:semiHidden/>
    <w:rsid w:val="005528FE"/>
    <w:rPr>
      <w:rFonts w:asciiTheme="minorHAnsi" w:hAnsiTheme="minorHAnsi"/>
      <w:sz w:val="15"/>
    </w:rPr>
  </w:style>
  <w:style w:type="paragraph" w:styleId="Pieddepage">
    <w:name w:val="footer"/>
    <w:basedOn w:val="Normal"/>
    <w:link w:val="PieddepageCar"/>
    <w:uiPriority w:val="99"/>
    <w:semiHidden/>
    <w:rsid w:val="00142D8A"/>
    <w:rPr>
      <w:sz w:val="15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5528FE"/>
    <w:rPr>
      <w:rFonts w:asciiTheme="minorHAnsi" w:hAnsiTheme="minorHAnsi"/>
      <w:sz w:val="15"/>
    </w:rPr>
  </w:style>
  <w:style w:type="character" w:styleId="Numrodepage">
    <w:name w:val="page number"/>
    <w:basedOn w:val="Policepardfaut"/>
    <w:uiPriority w:val="99"/>
    <w:semiHidden/>
    <w:rsid w:val="00F92CEE"/>
  </w:style>
  <w:style w:type="character" w:styleId="Lienhypertexte">
    <w:name w:val="Hyperlink"/>
    <w:basedOn w:val="Policepardfaut"/>
    <w:uiPriority w:val="99"/>
    <w:semiHidden/>
    <w:rsid w:val="00142D8A"/>
    <w:rPr>
      <w:color w:val="000000" w:themeColor="hyperlink"/>
      <w:u w:val="none"/>
    </w:rPr>
  </w:style>
  <w:style w:type="paragraph" w:styleId="Textedebulles">
    <w:name w:val="Balloon Text"/>
    <w:basedOn w:val="Normal"/>
    <w:link w:val="TextedebullesCar"/>
    <w:uiPriority w:val="99"/>
    <w:semiHidden/>
    <w:rsid w:val="00F92CEE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8F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9C0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treprincipal">
    <w:name w:val="S_Titre principal"/>
    <w:basedOn w:val="Normal"/>
    <w:next w:val="Normal"/>
    <w:qFormat/>
    <w:rsid w:val="00FA4A34"/>
    <w:pPr>
      <w:spacing w:line="216" w:lineRule="auto"/>
    </w:pPr>
    <w:rPr>
      <w:b/>
      <w:color w:val="E1002D" w:themeColor="text2"/>
      <w:sz w:val="50"/>
      <w:szCs w:val="50"/>
    </w:rPr>
  </w:style>
  <w:style w:type="paragraph" w:customStyle="1" w:styleId="STitre">
    <w:name w:val="S_Titre"/>
    <w:basedOn w:val="Normal"/>
    <w:next w:val="Normal"/>
    <w:qFormat/>
    <w:rsid w:val="00310770"/>
    <w:pPr>
      <w:keepNext/>
      <w:spacing w:before="360" w:after="60" w:line="300" w:lineRule="atLeast"/>
    </w:pPr>
    <w:rPr>
      <w:b/>
      <w:sz w:val="24"/>
      <w:szCs w:val="24"/>
    </w:rPr>
  </w:style>
  <w:style w:type="paragraph" w:customStyle="1" w:styleId="SDate">
    <w:name w:val="S_Date"/>
    <w:basedOn w:val="Normal"/>
    <w:qFormat/>
    <w:rsid w:val="008808F6"/>
    <w:pPr>
      <w:spacing w:line="240" w:lineRule="auto"/>
    </w:pPr>
    <w:rPr>
      <w:color w:val="E1002D" w:themeColor="text2"/>
      <w:sz w:val="40"/>
      <w:szCs w:val="40"/>
    </w:rPr>
  </w:style>
  <w:style w:type="character" w:styleId="Lienhypertextesuivivisit">
    <w:name w:val="FollowedHyperlink"/>
    <w:basedOn w:val="Policepardfaut"/>
    <w:uiPriority w:val="99"/>
    <w:semiHidden/>
    <w:rsid w:val="008F680F"/>
    <w:rPr>
      <w:color w:val="00000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680F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rsid w:val="00000772"/>
    <w:pPr>
      <w:spacing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772"/>
    <w:rPr>
      <w:rFonts w:asciiTheme="minorHAnsi" w:hAnsiTheme="minorHAnsi"/>
    </w:rPr>
  </w:style>
  <w:style w:type="character" w:styleId="Appelnotedebasdep">
    <w:name w:val="footnote reference"/>
    <w:basedOn w:val="Policepardfaut"/>
    <w:uiPriority w:val="99"/>
    <w:semiHidden/>
    <w:rsid w:val="0000077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F707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courneuv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dege.rouland/Mon%20Drive/Communication%20ge&#769;ne&#769;rale/Archives/Nade&#768;ge%20ancien%20poste/NEW%20CHARTE/WORD%20OK%20oK/MODELES_WORD_Vdef%202/CP/LC_Mode&#768;le_CP.dotx" TargetMode="External"/></Relationships>
</file>

<file path=word/theme/theme1.xml><?xml version="1.0" encoding="utf-8"?>
<a:theme xmlns:a="http://schemas.openxmlformats.org/drawingml/2006/main" name="Thème Office">
  <a:themeElements>
    <a:clrScheme name="La Courneuve_Couleurs">
      <a:dk1>
        <a:sysClr val="windowText" lastClr="000000"/>
      </a:dk1>
      <a:lt1>
        <a:sysClr val="window" lastClr="FFFFFF"/>
      </a:lt1>
      <a:dk2>
        <a:srgbClr val="E1002D"/>
      </a:dk2>
      <a:lt2>
        <a:srgbClr val="EEECE1"/>
      </a:lt2>
      <a:accent1>
        <a:srgbClr val="E1002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3F071-C02D-4E04-8867-9C968D09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LC_Modèle_CP.dotx</Template>
  <TotalTime>6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Communiqué de presse</vt:lpstr>
    </vt:vector>
  </TitlesOfParts>
  <Company>Ville de La Courneuve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 de presse</dc:title>
  <dc:creator>Microsoft Office User</dc:creator>
  <cp:lastModifiedBy>Microsoft Office User</cp:lastModifiedBy>
  <cp:revision>4</cp:revision>
  <cp:lastPrinted>2024-03-07T09:11:00Z</cp:lastPrinted>
  <dcterms:created xsi:type="dcterms:W3CDTF">2024-12-19T09:15:00Z</dcterms:created>
  <dcterms:modified xsi:type="dcterms:W3CDTF">2024-12-19T09:21:00Z</dcterms:modified>
</cp:coreProperties>
</file>